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cs="Times New Roman" w:eastAsiaTheme="majorEastAsia"/>
          <w:b/>
          <w:sz w:val="44"/>
          <w:szCs w:val="44"/>
        </w:rPr>
      </w:pPr>
      <w:r>
        <w:rPr>
          <w:rFonts w:hint="default" w:ascii="Times New Roman" w:hAnsi="Times New Roman" w:cs="Times New Roman" w:eastAsiaTheme="majorEastAsia"/>
          <w:b/>
          <w:sz w:val="44"/>
          <w:szCs w:val="44"/>
        </w:rPr>
        <w:t>江夏区关于第一轮中央环境保护督察</w:t>
      </w:r>
    </w:p>
    <w:p>
      <w:pPr>
        <w:spacing w:line="560" w:lineRule="exact"/>
        <w:jc w:val="center"/>
        <w:rPr>
          <w:rFonts w:hint="default" w:ascii="Times New Roman" w:hAnsi="Times New Roman" w:cs="Times New Roman" w:eastAsiaTheme="majorEastAsia"/>
          <w:b/>
          <w:sz w:val="44"/>
          <w:szCs w:val="44"/>
        </w:rPr>
      </w:pPr>
      <w:r>
        <w:rPr>
          <w:rFonts w:hint="default" w:ascii="Times New Roman" w:hAnsi="Times New Roman" w:cs="Times New Roman" w:eastAsiaTheme="majorEastAsia"/>
          <w:b/>
          <w:sz w:val="44"/>
          <w:szCs w:val="44"/>
        </w:rPr>
        <w:t>“回头看”反馈意见（省序号7）</w:t>
      </w:r>
    </w:p>
    <w:p>
      <w:pPr>
        <w:spacing w:line="560" w:lineRule="exact"/>
        <w:jc w:val="center"/>
        <w:rPr>
          <w:rFonts w:hint="default" w:ascii="Times New Roman" w:hAnsi="Times New Roman" w:cs="Times New Roman" w:eastAsiaTheme="majorEastAsia"/>
          <w:b/>
          <w:sz w:val="44"/>
          <w:szCs w:val="44"/>
        </w:rPr>
      </w:pPr>
      <w:r>
        <w:rPr>
          <w:rFonts w:hint="default" w:ascii="Times New Roman" w:hAnsi="Times New Roman" w:cs="Times New Roman" w:eastAsiaTheme="majorEastAsia"/>
          <w:b/>
          <w:sz w:val="44"/>
          <w:szCs w:val="44"/>
        </w:rPr>
        <w:t>整改情况的公示</w:t>
      </w:r>
    </w:p>
    <w:p>
      <w:pPr>
        <w:spacing w:line="560" w:lineRule="exact"/>
        <w:ind w:firstLine="880" w:firstLineChars="200"/>
        <w:rPr>
          <w:rFonts w:hint="default" w:ascii="Times New Roman" w:hAnsi="Times New Roman" w:cs="Times New Roman" w:eastAsiaTheme="majorEastAsia"/>
          <w:sz w:val="44"/>
          <w:szCs w:val="44"/>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根据第一轮中央环境保护督察“回头看”提出的整改任务和反馈意见，江夏区委、区政府高度重视，由区发改局牵头按照整改方案，通过多部门齐抓共管，目前整改工作已完成。现将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省序号7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整改落实情况进行公示：</w:t>
      </w:r>
    </w:p>
    <w:p>
      <w:pPr>
        <w:spacing w:line="560" w:lineRule="exact"/>
        <w:ind w:firstLine="640" w:firstLineChars="200"/>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一、</w:t>
      </w:r>
      <w:r>
        <w:rPr>
          <w:rFonts w:hint="eastAsia" w:ascii="Times New Roman" w:hAnsi="Times New Roman" w:eastAsia="黑体" w:cs="Times New Roman"/>
          <w:sz w:val="32"/>
          <w:szCs w:val="32"/>
          <w:lang w:eastAsia="zh-CN"/>
        </w:rPr>
        <w:t>反馈问题</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2016年湖北省启动沿江重化工及造纸行业企业专项集中整治行动，明确整治范围为长江、汉江、清江及其主要支流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专项集中整治行动开展以来，一些地方缩减</w:t>
      </w:r>
      <w:r>
        <w:rPr>
          <w:rFonts w:hint="eastAsia" w:ascii="Times New Roman" w:hAnsi="Times New Roman" w:eastAsia="仿宋_GB2312" w:cs="Times New Roman"/>
          <w:sz w:val="32"/>
          <w:szCs w:val="32"/>
          <w:lang w:eastAsia="zh-CN"/>
        </w:rPr>
        <w:t>整治范围，</w:t>
      </w:r>
      <w:r>
        <w:rPr>
          <w:rFonts w:hint="default" w:ascii="Times New Roman" w:hAnsi="Times New Roman" w:eastAsia="仿宋_GB2312" w:cs="Times New Roman"/>
          <w:sz w:val="32"/>
          <w:szCs w:val="32"/>
        </w:rPr>
        <w:t>部分企业仍存在废水超标排放问题。</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二、整改目标</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组织开展我市长江经济带沿江重化工及造纸行业企业专项整治督办暗访，巩固前期整治成效。</w:t>
      </w:r>
    </w:p>
    <w:p>
      <w:pPr>
        <w:pStyle w:val="6"/>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三、整改措施。</w:t>
      </w:r>
    </w:p>
    <w:p>
      <w:pPr>
        <w:pStyle w:val="6"/>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1.严格执行《省委办公厅省政府办公厅关于迅速开展湖北长江经济带沿江重化工及造纸行业企业专项集中整治行动的通知》，组织开展专项整治督查督办暗访，严格整治范围，从严落实整治要求。</w:t>
      </w:r>
    </w:p>
    <w:p>
      <w:pPr>
        <w:pStyle w:val="6"/>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2.严格把控准入关口，沿江1公里范围内不再新建重化工园区，不再审批新建重化工及造纸项目。</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3.加强对沿江重化工及造纸行业企业的环保监督执法，结合国家长江经济带生态环境警示片反映问题整改，举一反三，依法依规严厉查处环境违法问题。</w:t>
      </w:r>
    </w:p>
    <w:p>
      <w:pPr>
        <w:spacing w:line="560" w:lineRule="exact"/>
        <w:ind w:firstLine="640" w:firstLineChars="200"/>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、整改</w:t>
      </w:r>
      <w:r>
        <w:rPr>
          <w:rFonts w:hint="eastAsia" w:ascii="Times New Roman" w:hAnsi="Times New Roman" w:eastAsia="黑体" w:cs="Times New Roman"/>
          <w:sz w:val="32"/>
          <w:szCs w:val="32"/>
          <w:lang w:eastAsia="zh-CN"/>
        </w:rPr>
        <w:t>完成</w:t>
      </w:r>
      <w:r>
        <w:rPr>
          <w:rFonts w:hint="default" w:ascii="Times New Roman" w:hAnsi="Times New Roman" w:eastAsia="黑体" w:cs="Times New Roman"/>
          <w:sz w:val="32"/>
          <w:szCs w:val="32"/>
        </w:rPr>
        <w:t>情况</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1、经全面清理排查， 2016年以来我区未对沿江1公</w:t>
      </w:r>
      <w:bookmarkStart w:id="0" w:name="_GoBack"/>
      <w:bookmarkEnd w:id="0"/>
      <w:r>
        <w:rPr>
          <w:rFonts w:hint="default" w:ascii="Times New Roman" w:hAnsi="Times New Roman" w:eastAsia="仿宋_GB2312" w:cs="Times New Roman"/>
          <w:sz w:val="32"/>
          <w:szCs w:val="32"/>
        </w:rPr>
        <w:t>里重化工及造纸企业进行批复、规划环评审批，无在建项目。</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2、区生态环境分局每年按照双随机执法检查要求，对现存造纸企业严格执法检查。</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特此公示。公示期</w:t>
      </w:r>
      <w:r>
        <w:rPr>
          <w:rFonts w:hint="eastAsia" w:ascii="Times New Roman" w:hAnsi="Times New Roman" w:eastAsia="仿宋_GB2312" w:cs="Times New Roman"/>
          <w:sz w:val="32"/>
          <w:szCs w:val="32"/>
          <w:lang w:val="en-US" w:eastAsia="zh-CN"/>
        </w:rPr>
        <w:t>10个工作日</w:t>
      </w:r>
      <w:r>
        <w:rPr>
          <w:rFonts w:hint="default"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val="en-US" w:eastAsia="zh-CN"/>
        </w:rPr>
        <w:t>81568261</w:t>
      </w:r>
      <w:r>
        <w:rPr>
          <w:rFonts w:hint="default" w:ascii="Times New Roman" w:hAnsi="Times New Roman" w:eastAsia="仿宋_GB2312" w:cs="Times New Roman"/>
          <w:sz w:val="32"/>
          <w:szCs w:val="32"/>
        </w:rPr>
        <w:t>。</w:t>
      </w: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ind w:right="480" w:firstLine="640" w:firstLineChars="200"/>
        <w:jc w:val="righ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武汉市</w:t>
      </w:r>
      <w:r>
        <w:rPr>
          <w:rFonts w:hint="default" w:ascii="Times New Roman" w:hAnsi="Times New Roman" w:eastAsia="仿宋_GB2312" w:cs="Times New Roman"/>
          <w:sz w:val="32"/>
          <w:szCs w:val="32"/>
        </w:rPr>
        <w:t>江夏区发展和改革局</w:t>
      </w:r>
    </w:p>
    <w:p>
      <w:pPr>
        <w:spacing w:line="560" w:lineRule="exact"/>
        <w:ind w:right="-58"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月1</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0B5A"/>
    <w:rsid w:val="00017380"/>
    <w:rsid w:val="000A4B67"/>
    <w:rsid w:val="000C0E12"/>
    <w:rsid w:val="000C3237"/>
    <w:rsid w:val="001208CA"/>
    <w:rsid w:val="0014479B"/>
    <w:rsid w:val="001A4F95"/>
    <w:rsid w:val="001A64E9"/>
    <w:rsid w:val="001C0C03"/>
    <w:rsid w:val="002935ED"/>
    <w:rsid w:val="002C0B5A"/>
    <w:rsid w:val="00326915"/>
    <w:rsid w:val="00395021"/>
    <w:rsid w:val="003E051A"/>
    <w:rsid w:val="003E2C57"/>
    <w:rsid w:val="005247AB"/>
    <w:rsid w:val="005E6F02"/>
    <w:rsid w:val="006456F6"/>
    <w:rsid w:val="0066597A"/>
    <w:rsid w:val="006E77D0"/>
    <w:rsid w:val="00756FB4"/>
    <w:rsid w:val="007B326C"/>
    <w:rsid w:val="007C2BD6"/>
    <w:rsid w:val="008134F8"/>
    <w:rsid w:val="008202CE"/>
    <w:rsid w:val="00840D5E"/>
    <w:rsid w:val="008E098E"/>
    <w:rsid w:val="00917052"/>
    <w:rsid w:val="0092020D"/>
    <w:rsid w:val="00926917"/>
    <w:rsid w:val="00927CE5"/>
    <w:rsid w:val="009744D6"/>
    <w:rsid w:val="00994867"/>
    <w:rsid w:val="00A61F1A"/>
    <w:rsid w:val="00AC4A10"/>
    <w:rsid w:val="00AF42B5"/>
    <w:rsid w:val="00B1536F"/>
    <w:rsid w:val="00B248E0"/>
    <w:rsid w:val="00B33088"/>
    <w:rsid w:val="00B4436C"/>
    <w:rsid w:val="00BB0CB3"/>
    <w:rsid w:val="00BC172B"/>
    <w:rsid w:val="00BE17DA"/>
    <w:rsid w:val="00C36F15"/>
    <w:rsid w:val="00C624DD"/>
    <w:rsid w:val="00C75375"/>
    <w:rsid w:val="00CC2810"/>
    <w:rsid w:val="00CE3330"/>
    <w:rsid w:val="00CF612B"/>
    <w:rsid w:val="00CF6861"/>
    <w:rsid w:val="00D048AA"/>
    <w:rsid w:val="00D311D4"/>
    <w:rsid w:val="00DD6281"/>
    <w:rsid w:val="00DF2F75"/>
    <w:rsid w:val="00E21AEB"/>
    <w:rsid w:val="00EB78CA"/>
    <w:rsid w:val="00EC59D5"/>
    <w:rsid w:val="00ED0854"/>
    <w:rsid w:val="00ED56B1"/>
    <w:rsid w:val="3FFB289D"/>
    <w:rsid w:val="4F7CCD3F"/>
    <w:rsid w:val="5F23DA3E"/>
    <w:rsid w:val="7FFFE0D5"/>
    <w:rsid w:val="8B6F6C58"/>
    <w:rsid w:val="DFED5D1F"/>
    <w:rsid w:val="E7330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ind w:left="114"/>
      <w:jc w:val="left"/>
    </w:pPr>
    <w:rPr>
      <w:rFonts w:ascii="宋体" w:cs="宋体"/>
      <w:kern w:val="0"/>
      <w:sz w:val="31"/>
      <w:szCs w:val="31"/>
    </w:rPr>
  </w:style>
  <w:style w:type="paragraph" w:styleId="3">
    <w:name w:val="toc 5"/>
    <w:basedOn w:val="1"/>
    <w:next w:val="1"/>
    <w:qFormat/>
    <w:uiPriority w:val="0"/>
    <w:pPr>
      <w:ind w:left="1680"/>
    </w:p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qFormat/>
    <w:uiPriority w:val="0"/>
    <w:pPr>
      <w:ind w:firstLine="100" w:firstLineChars="100"/>
    </w:p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Pages>
  <Words>84</Words>
  <Characters>483</Characters>
  <Lines>4</Lines>
  <Paragraphs>1</Paragraphs>
  <TotalTime>4</TotalTime>
  <ScaleCrop>false</ScaleCrop>
  <LinksUpToDate>false</LinksUpToDate>
  <CharactersWithSpaces>566</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2020-09-30T03:33:00Z</dcterms:created>
  <dc:creator>Micorosoft</dc:creator>
  <cp:lastModifiedBy>greatwall</cp:lastModifiedBy>
  <cp:lastPrinted>2022-06-17T09:04:00Z</cp:lastPrinted>
  <dcterms:modified xsi:type="dcterms:W3CDTF">2025-12-09T16:49:20Z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99F49715826506C1F8D73769D930F1C3</vt:lpwstr>
  </property>
</Properties>
</file>